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389D1" w14:textId="77777777" w:rsidR="005E5FD2" w:rsidRDefault="002832A5" w:rsidP="000A5119">
      <w:pPr>
        <w:tabs>
          <w:tab w:val="left" w:pos="-284"/>
        </w:tabs>
        <w:ind w:left="-709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81E1A80" wp14:editId="625D6C03">
            <wp:simplePos x="0" y="0"/>
            <wp:positionH relativeFrom="column">
              <wp:posOffset>0</wp:posOffset>
            </wp:positionH>
            <wp:positionV relativeFrom="paragraph">
              <wp:posOffset>-97790</wp:posOffset>
            </wp:positionV>
            <wp:extent cx="724535" cy="899795"/>
            <wp:effectExtent l="0" t="0" r="0" b="0"/>
            <wp:wrapNone/>
            <wp:docPr id="13" name="Picture 13" descr="logo_s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s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FD2">
        <w:rPr>
          <w:rFonts w:ascii="TH SarabunPSK" w:hAnsi="TH SarabunPSK" w:cs="TH SarabunPSK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44B7E17" wp14:editId="6F311065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2522220" cy="71183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C3798" w14:textId="77777777" w:rsidR="00F477FF" w:rsidRPr="000F7113" w:rsidRDefault="00F477FF" w:rsidP="000A5119">
                            <w:pPr>
                              <w:pStyle w:val="Heading1"/>
                              <w:spacing w:line="480" w:lineRule="exact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0F7113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170DA115" w14:textId="77777777" w:rsidR="00F477FF" w:rsidRPr="000F7113" w:rsidRDefault="00F477FF" w:rsidP="000A5119">
                            <w:pPr>
                              <w:pStyle w:val="Heading2"/>
                              <w:spacing w:line="480" w:lineRule="exac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711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มหาวิทยาลัยเทคโนโลยีสุรนารี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B7E1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-.75pt;width:198.6pt;height:56.0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qqgQ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" o:allowincell="f" stroked="f">
                <v:textbox>
                  <w:txbxContent>
                    <w:p w14:paraId="2F9C3798" w14:textId="77777777" w:rsidR="00F477FF" w:rsidRPr="000F7113" w:rsidRDefault="00F477FF" w:rsidP="000A5119">
                      <w:pPr>
                        <w:pStyle w:val="Heading1"/>
                        <w:spacing w:line="480" w:lineRule="exact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0F7113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14:paraId="170DA115" w14:textId="77777777" w:rsidR="00F477FF" w:rsidRPr="000F7113" w:rsidRDefault="00F477FF" w:rsidP="000A5119">
                      <w:pPr>
                        <w:pStyle w:val="Heading2"/>
                        <w:spacing w:line="480" w:lineRule="exac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F711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มหาวิทยาลัยเทคโนโลยีสุรนารี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018" w:rsidRPr="005E5FD2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7D7AE0CD" w14:textId="77777777" w:rsidR="005E5FD2" w:rsidRDefault="005E5FD2" w:rsidP="005E5FD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E0F1C6B" w14:textId="77777777" w:rsidR="00F477FF" w:rsidRPr="005E5FD2" w:rsidRDefault="00F477FF" w:rsidP="000B7607">
      <w:pPr>
        <w:tabs>
          <w:tab w:val="left" w:pos="907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5E5FD2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5E5F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648B5">
        <w:rPr>
          <w:rFonts w:ascii="TH SarabunPSK" w:hAnsi="TH SarabunPSK" w:cs="TH SarabunPSK"/>
          <w:sz w:val="32"/>
          <w:szCs w:val="32"/>
          <w:u w:val="dotted"/>
        </w:rPr>
        <w:tab/>
      </w:r>
      <w:r w:rsidRPr="005E5F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C23021" w14:textId="77777777" w:rsidR="00F477FF" w:rsidRPr="005B66AF" w:rsidRDefault="00F477FF" w:rsidP="000B7607">
      <w:pPr>
        <w:tabs>
          <w:tab w:val="left" w:pos="700"/>
          <w:tab w:val="left" w:pos="1134"/>
          <w:tab w:val="left" w:pos="4536"/>
          <w:tab w:val="left" w:pos="7371"/>
          <w:tab w:val="left" w:pos="8222"/>
          <w:tab w:val="left" w:pos="8931"/>
          <w:tab w:val="left" w:pos="9071"/>
        </w:tabs>
        <w:rPr>
          <w:rFonts w:ascii="TH SarabunPSK" w:hAnsi="TH SarabunPSK" w:cs="TH SarabunPSK"/>
          <w:sz w:val="32"/>
          <w:szCs w:val="32"/>
          <w:shd w:val="clear" w:color="auto" w:fill="222244"/>
        </w:rPr>
      </w:pPr>
      <w:r w:rsidRPr="005E5FD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EF4C45" w:rsidRPr="005E5FD2">
        <w:rPr>
          <w:rFonts w:ascii="TH SarabunPSK" w:hAnsi="TH SarabunPSK" w:cs="TH SarabunPSK"/>
          <w:sz w:val="32"/>
          <w:szCs w:val="32"/>
        </w:rPr>
        <w:tab/>
      </w:r>
      <w:r w:rsidR="003E0D5C">
        <w:rPr>
          <w:rFonts w:ascii="TH SarabunPSK" w:hAnsi="TH SarabunPSK" w:cs="TH SarabunPSK" w:hint="cs"/>
          <w:sz w:val="32"/>
          <w:szCs w:val="32"/>
          <w:cs/>
        </w:rPr>
        <w:t>อว</w:t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  <w:r w:rsidRPr="005E5FD2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  <w:r w:rsidR="000B7607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8BD342F" w14:textId="77777777" w:rsidR="000B7607" w:rsidRPr="000B7607" w:rsidRDefault="00F477FF" w:rsidP="000B7607">
      <w:pPr>
        <w:tabs>
          <w:tab w:val="left" w:pos="709"/>
          <w:tab w:val="left" w:pos="1134"/>
          <w:tab w:val="left" w:pos="4820"/>
          <w:tab w:val="left" w:pos="7371"/>
          <w:tab w:val="left" w:pos="8222"/>
          <w:tab w:val="left" w:pos="8931"/>
          <w:tab w:val="left" w:pos="9071"/>
        </w:tabs>
        <w:rPr>
          <w:rFonts w:ascii="TH SarabunPSK" w:hAnsi="TH SarabunPSK" w:cs="TH SarabunPSK"/>
          <w:sz w:val="32"/>
          <w:szCs w:val="32"/>
          <w:u w:val="dotted"/>
        </w:rPr>
      </w:pPr>
      <w:r w:rsidRPr="005E5FD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5E5FD2">
        <w:rPr>
          <w:rFonts w:ascii="TH SarabunPSK" w:hAnsi="TH SarabunPSK" w:cs="TH SarabunPSK"/>
          <w:sz w:val="32"/>
          <w:szCs w:val="32"/>
        </w:rPr>
        <w:tab/>
      </w:r>
      <w:r w:rsidR="000B7607" w:rsidRPr="000B7607">
        <w:rPr>
          <w:rFonts w:ascii="TH SarabunPSK" w:hAnsi="TH SarabunPSK" w:cs="TH SarabunPSK"/>
          <w:sz w:val="32"/>
          <w:szCs w:val="32"/>
          <w:u w:val="dotted"/>
          <w:cs/>
        </w:rPr>
        <w:t>ขออนุมัติเบิกเงินอุดหนุนการวิจัย</w:t>
      </w:r>
      <w:r w:rsidR="00D355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35546" w:rsidRPr="00D35546">
        <w:rPr>
          <w:rFonts w:ascii="TH SarabunPSK" w:hAnsi="TH SarabunPSK" w:cs="TH SarabunPSK"/>
          <w:sz w:val="32"/>
          <w:szCs w:val="32"/>
          <w:u w:val="dotted"/>
          <w:cs/>
        </w:rPr>
        <w:t xml:space="preserve">ประเภททุนทำวิจัยระยะสั้นในต่างประเทศ (ทุน </w:t>
      </w:r>
      <w:r w:rsidR="00D35546" w:rsidRPr="00D35546">
        <w:rPr>
          <w:rFonts w:ascii="TH SarabunPSK" w:hAnsi="TH SarabunPSK" w:cs="TH SarabunPSK"/>
          <w:sz w:val="32"/>
          <w:szCs w:val="32"/>
          <w:u w:val="dotted"/>
        </w:rPr>
        <w:t>Outbound</w:t>
      </w:r>
      <w:r w:rsidR="00D35546" w:rsidRPr="00D35546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="00D35546">
        <w:rPr>
          <w:rFonts w:ascii="TH SarabunPSK" w:hAnsi="TH SarabunPSK" w:cs="TH SarabunPSK"/>
          <w:sz w:val="32"/>
          <w:szCs w:val="32"/>
          <w:u w:val="dotted"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D87D2E1" w14:textId="77777777" w:rsidR="00F477FF" w:rsidRPr="005E5FD2" w:rsidRDefault="002832A5" w:rsidP="000B7607">
      <w:pPr>
        <w:tabs>
          <w:tab w:val="left" w:pos="851"/>
          <w:tab w:val="left" w:pos="1134"/>
          <w:tab w:val="left" w:pos="4820"/>
          <w:tab w:val="left" w:pos="7371"/>
          <w:tab w:val="left" w:pos="8222"/>
          <w:tab w:val="left" w:pos="8931"/>
          <w:tab w:val="left" w:pos="9071"/>
        </w:tabs>
        <w:rPr>
          <w:rFonts w:ascii="TH SarabunPSK" w:hAnsi="TH SarabunPSK" w:cs="TH SarabunPSK"/>
          <w:sz w:val="32"/>
          <w:szCs w:val="32"/>
        </w:rPr>
      </w:pPr>
      <w:r w:rsidRPr="005E5FD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4EDCF1" wp14:editId="147ED2E9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5760085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6326DCE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25pt" to="45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rj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" o:allowincell="f" strokeweight="1.5pt">
                <w10:wrap anchorx="margin"/>
              </v:line>
            </w:pict>
          </mc:Fallback>
        </mc:AlternateContent>
      </w:r>
    </w:p>
    <w:p w14:paraId="6EB1D97A" w14:textId="77777777" w:rsidR="000B7607" w:rsidRDefault="00AC5CD4" w:rsidP="000B7607">
      <w:pPr>
        <w:tabs>
          <w:tab w:val="left" w:pos="9071"/>
        </w:tabs>
        <w:spacing w:before="120"/>
        <w:ind w:left="700" w:right="-41" w:hanging="7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E5FD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="000B760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B7607" w:rsidRPr="000B7607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ผู้อำนวยการสถาบันวิจัยและพัฒนา</w:t>
      </w:r>
    </w:p>
    <w:p w14:paraId="37F1120F" w14:textId="77777777" w:rsidR="000B7607" w:rsidRPr="00D35546" w:rsidRDefault="000B7607" w:rsidP="00D35546">
      <w:pPr>
        <w:spacing w:before="240"/>
        <w:ind w:right="-98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b/>
          <w:bCs/>
          <w:cs/>
        </w:rPr>
        <w:tab/>
      </w:r>
      <w:r w:rsidRPr="00D35546">
        <w:rPr>
          <w:rFonts w:ascii="TH SarabunPSK" w:hAnsi="TH SarabunPSK" w:cs="TH SarabunPSK"/>
          <w:sz w:val="32"/>
          <w:szCs w:val="32"/>
          <w:cs/>
        </w:rPr>
        <w:t>ตามที่ข้าพเจ้า</w:t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5546">
        <w:rPr>
          <w:rFonts w:ascii="TH SarabunPSK" w:hAnsi="TH SarabunPSK" w:cs="TH SarabunPSK"/>
          <w:sz w:val="32"/>
          <w:szCs w:val="32"/>
          <w:cs/>
        </w:rPr>
        <w:t>สังกัดสำนักวิชา</w:t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35546" w:rsidRPr="00D35546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14:paraId="364EA34A" w14:textId="77777777" w:rsidR="000B7607" w:rsidRPr="00D35546" w:rsidRDefault="000B7607" w:rsidP="00D355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5546">
        <w:rPr>
          <w:rFonts w:ascii="TH SarabunPSK" w:hAnsi="TH SarabunPSK" w:cs="TH SarabunPSK"/>
          <w:sz w:val="32"/>
          <w:szCs w:val="32"/>
          <w:cs/>
        </w:rPr>
        <w:t>ได</w:t>
      </w:r>
      <w:r w:rsidR="00D35546" w:rsidRPr="00D35546">
        <w:rPr>
          <w:rFonts w:ascii="TH SarabunPSK" w:hAnsi="TH SarabunPSK" w:cs="TH SarabunPSK"/>
          <w:sz w:val="32"/>
          <w:szCs w:val="32"/>
          <w:cs/>
        </w:rPr>
        <w:t>้รับเงินอุดหนุนการวิจัย</w:t>
      </w:r>
      <w:r w:rsidR="00D35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546" w:rsidRPr="00D35546">
        <w:rPr>
          <w:rFonts w:ascii="TH SarabunPSK" w:hAnsi="TH SarabunPSK" w:cs="TH SarabunPSK"/>
          <w:sz w:val="32"/>
          <w:szCs w:val="32"/>
          <w:cs/>
        </w:rPr>
        <w:t xml:space="preserve">ประเภททุนทำวิจัยระยะสั้นในต่างประเทศ (ทุน </w:t>
      </w:r>
      <w:r w:rsidR="00D35546" w:rsidRPr="00D35546">
        <w:rPr>
          <w:rFonts w:ascii="TH SarabunPSK" w:hAnsi="TH SarabunPSK" w:cs="TH SarabunPSK"/>
          <w:sz w:val="32"/>
          <w:szCs w:val="32"/>
        </w:rPr>
        <w:t>Outbound</w:t>
      </w:r>
      <w:r w:rsidR="00D35546" w:rsidRPr="00D3554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35546">
        <w:rPr>
          <w:rFonts w:ascii="TH SarabunPSK" w:hAnsi="TH SarabunPSK" w:cs="TH SarabunPSK"/>
          <w:sz w:val="32"/>
          <w:szCs w:val="32"/>
          <w:cs/>
        </w:rPr>
        <w:t>จาก มหาวิทยาลัยเทคโนโลยีสุรนารี</w:t>
      </w:r>
      <w:r w:rsidR="00D35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546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D35546" w:rsidRP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5546">
        <w:rPr>
          <w:rFonts w:ascii="TH SarabunPSK" w:hAnsi="TH SarabunPSK" w:cs="TH SarabunPSK"/>
          <w:sz w:val="32"/>
          <w:szCs w:val="32"/>
          <w:cs/>
        </w:rPr>
        <w:t xml:space="preserve"> เพื่อใช้จ่ายในโครงการวิจัย เรื่อง</w:t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35546" w:rsidRPr="00D35546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  <w:r w:rsidR="00D355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35546" w:rsidRPr="00D35546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Pr="00D35546">
        <w:rPr>
          <w:rFonts w:ascii="TH SarabunPSK" w:hAnsi="TH SarabunPSK" w:cs="TH SarabunPSK"/>
          <w:sz w:val="32"/>
          <w:szCs w:val="32"/>
          <w:cs/>
        </w:rPr>
        <w:t xml:space="preserve">  เป็นจำนวนเงินทั้งสิ้น</w:t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5546">
        <w:rPr>
          <w:rFonts w:ascii="TH SarabunPSK" w:hAnsi="TH SarabunPSK" w:cs="TH SarabunPSK"/>
          <w:sz w:val="32"/>
          <w:szCs w:val="32"/>
          <w:cs/>
        </w:rPr>
        <w:t xml:space="preserve"> บาท  นั้น</w:t>
      </w:r>
    </w:p>
    <w:p w14:paraId="01DB1F8F" w14:textId="77777777" w:rsidR="00AC5CD4" w:rsidRDefault="000B7607" w:rsidP="00D35546">
      <w:pPr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 w:rsidRPr="00D35546">
        <w:rPr>
          <w:rFonts w:ascii="TH SarabunPSK" w:hAnsi="TH SarabunPSK" w:cs="TH SarabunPSK"/>
          <w:sz w:val="32"/>
          <w:szCs w:val="32"/>
          <w:cs/>
        </w:rPr>
        <w:t>ข้าพเจ้าขออนุมัติเบิกเงินอุดหนุนการวิจัย</w:t>
      </w:r>
      <w:r w:rsidR="00D35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546">
        <w:rPr>
          <w:rFonts w:ascii="TH SarabunPSK" w:hAnsi="TH SarabunPSK" w:cs="TH SarabunPSK"/>
          <w:sz w:val="32"/>
          <w:szCs w:val="32"/>
          <w:cs/>
        </w:rPr>
        <w:t>เพื่อดำเนินงานวิจัยโครงการดังกล่าว</w:t>
      </w:r>
      <w:r w:rsidR="00D35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546">
        <w:rPr>
          <w:rFonts w:ascii="TH SarabunPSK" w:hAnsi="TH SarabunPSK" w:cs="TH SarabunPSK"/>
          <w:sz w:val="32"/>
          <w:szCs w:val="32"/>
          <w:cs/>
        </w:rPr>
        <w:t>จำนวนเงินทั้งสิ้น</w:t>
      </w:r>
      <w:r w:rsidR="00D35546">
        <w:rPr>
          <w:rFonts w:ascii="TH SarabunPSK" w:hAnsi="TH SarabunPSK" w:cs="TH SarabunPSK"/>
          <w:sz w:val="32"/>
          <w:szCs w:val="32"/>
          <w:cs/>
        </w:rPr>
        <w:br/>
      </w:r>
      <w:r w:rsidR="00D35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5546">
        <w:rPr>
          <w:rFonts w:ascii="TH SarabunPSK" w:hAnsi="TH SarabunPSK" w:cs="TH SarabunPSK"/>
          <w:sz w:val="32"/>
          <w:szCs w:val="32"/>
          <w:cs/>
        </w:rPr>
        <w:t>บาท (</w:t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35546" w:rsidRPr="00D3554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5546">
        <w:rPr>
          <w:rFonts w:ascii="TH SarabunPSK" w:hAnsi="TH SarabunPSK" w:cs="TH SarabunPSK"/>
          <w:sz w:val="32"/>
          <w:szCs w:val="32"/>
          <w:cs/>
        </w:rPr>
        <w:t>)</w:t>
      </w:r>
      <w:r w:rsidR="00D355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546">
        <w:rPr>
          <w:rFonts w:ascii="TH SarabunPSK" w:hAnsi="TH SarabunPSK" w:cs="TH SarabunPSK"/>
          <w:sz w:val="32"/>
          <w:szCs w:val="32"/>
          <w:cs/>
        </w:rPr>
        <w:t>ตามประมาณการรายจ่าย  ดังนี้</w:t>
      </w:r>
      <w:r w:rsidR="00AC5CD4" w:rsidRPr="00D35546">
        <w:rPr>
          <w:rFonts w:ascii="TH SarabunPSK" w:hAnsi="TH SarabunPSK" w:cs="TH SarabunPSK"/>
          <w:sz w:val="32"/>
          <w:szCs w:val="32"/>
          <w:cs/>
        </w:rPr>
        <w:tab/>
      </w:r>
    </w:p>
    <w:p w14:paraId="4E5663FA" w14:textId="77777777" w:rsidR="001D4701" w:rsidRPr="001D4701" w:rsidRDefault="001D4701" w:rsidP="00D35546">
      <w:pPr>
        <w:ind w:firstLine="700"/>
        <w:jc w:val="thaiDistribute"/>
        <w:rPr>
          <w:rFonts w:ascii="TH SarabunPSK" w:hAnsi="TH SarabunPSK" w:cs="TH SarabunPSK"/>
          <w:sz w:val="40"/>
          <w:szCs w:val="40"/>
        </w:rPr>
      </w:pPr>
      <w:r w:rsidRPr="001D4701">
        <w:rPr>
          <w:rFonts w:ascii="TH SarabunPSK" w:hAnsi="TH SarabunPSK" w:cs="TH SarabunPSK" w:hint="cs"/>
          <w:sz w:val="32"/>
          <w:szCs w:val="32"/>
          <w:cs/>
        </w:rPr>
        <w:t>1. ค่าเครื่องบินโดยสารชั้นประหยัด ไป-กลับ (จ่ายตามจริง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3463C0C" w14:textId="4FDDFB09" w:rsidR="001D4701" w:rsidRDefault="001D4701" w:rsidP="00D35546">
      <w:pPr>
        <w:ind w:firstLine="700"/>
        <w:jc w:val="thaiDistribute"/>
        <w:rPr>
          <w:rFonts w:ascii="TH SarabunPSK" w:hAnsi="TH SarabunPSK" w:cs="TH SarabunPSK"/>
          <w:sz w:val="32"/>
          <w:szCs w:val="32"/>
        </w:rPr>
      </w:pPr>
      <w:r w:rsidRPr="001D4701">
        <w:rPr>
          <w:rFonts w:ascii="TH SarabunPSK" w:hAnsi="TH SarabunPSK" w:cs="TH SarabunPSK" w:hint="cs"/>
          <w:sz w:val="32"/>
          <w:szCs w:val="32"/>
          <w:cs/>
        </w:rPr>
        <w:t xml:space="preserve">2. ค่าตอบแทน ใช้สอย วัสดุ </w:t>
      </w:r>
      <w:bookmarkStart w:id="0" w:name="_GoBack"/>
      <w:bookmarkEnd w:id="0"/>
      <w:r w:rsidRPr="001D4701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14:paraId="187A7B1E" w14:textId="77777777" w:rsidR="00B55CD0" w:rsidRDefault="00B55CD0" w:rsidP="001D4701">
      <w:pPr>
        <w:ind w:firstLine="93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DD1F0D0" w14:textId="77777777" w:rsidR="00B55CD0" w:rsidRDefault="00B55CD0" w:rsidP="001D4701">
      <w:pPr>
        <w:ind w:firstLine="93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A1016E7" w14:textId="77777777" w:rsidR="00B55CD0" w:rsidRDefault="00B55CD0" w:rsidP="001D4701">
      <w:pPr>
        <w:ind w:firstLine="93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64B96BB" w14:textId="77777777" w:rsidR="00B55CD0" w:rsidRDefault="00B55CD0" w:rsidP="001D4701">
      <w:pPr>
        <w:ind w:firstLine="938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55CD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รวมเป็นเงิน </w:t>
      </w:r>
      <w:r w:rsidRPr="00B55C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55C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55C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55CD0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1CE22C3F" w14:textId="77777777" w:rsidR="00FA674D" w:rsidRPr="00FA674D" w:rsidRDefault="00FA674D" w:rsidP="00FA674D">
      <w:pPr>
        <w:ind w:firstLine="67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ข้าพเจ้าได้แนบ</w:t>
      </w:r>
      <w:r w:rsidRPr="00FA674D">
        <w:rPr>
          <w:rFonts w:ascii="TH SarabunPSK" w:hAnsi="TH SarabunPSK" w:cs="TH SarabunPSK"/>
          <w:sz w:val="32"/>
          <w:szCs w:val="32"/>
          <w:cs/>
        </w:rPr>
        <w:t>แบบขออนุญาตไปต่างประเทศที่ได้รับการอนุมัติ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มาพร้อมด้วย</w:t>
      </w:r>
      <w:r w:rsidRPr="00FA674D">
        <w:rPr>
          <w:rFonts w:ascii="TH SarabunPSK" w:hAnsi="TH SarabunPSK" w:cs="TH SarabunPSK"/>
          <w:sz w:val="32"/>
          <w:szCs w:val="32"/>
          <w:cs/>
        </w:rPr>
        <w:t>แล้ว</w:t>
      </w:r>
    </w:p>
    <w:p w14:paraId="2BC83C16" w14:textId="77777777" w:rsidR="00B55CD0" w:rsidRDefault="00B55CD0" w:rsidP="00FA674D">
      <w:pPr>
        <w:spacing w:before="240"/>
        <w:ind w:firstLine="93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3BB5F19B" w14:textId="77777777" w:rsidR="00B55CD0" w:rsidRDefault="00B55CD0" w:rsidP="00B55CD0">
      <w:pPr>
        <w:ind w:firstLine="938"/>
        <w:jc w:val="center"/>
        <w:rPr>
          <w:rFonts w:ascii="TH SarabunPSK" w:hAnsi="TH SarabunPSK" w:cs="TH SarabunPSK"/>
          <w:sz w:val="32"/>
          <w:szCs w:val="32"/>
          <w:u w:val="dotted"/>
        </w:rPr>
      </w:pPr>
    </w:p>
    <w:p w14:paraId="4E02AA70" w14:textId="77777777" w:rsidR="00B55CD0" w:rsidRPr="00B55CD0" w:rsidRDefault="00B55CD0" w:rsidP="00101D53">
      <w:pPr>
        <w:ind w:firstLine="394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57517070" w14:textId="77777777" w:rsidR="00B55CD0" w:rsidRDefault="00B55CD0" w:rsidP="00101D53">
      <w:pPr>
        <w:ind w:firstLine="3948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54BF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A536C26" w14:textId="77777777" w:rsidR="00654BF7" w:rsidRDefault="00654BF7" w:rsidP="00101D53">
      <w:pPr>
        <w:ind w:left="1440" w:firstLine="3948"/>
        <w:rPr>
          <w:rFonts w:ascii="TH SarabunPSK" w:hAnsi="TH SarabunPSK" w:cs="TH SarabunPSK"/>
          <w:sz w:val="32"/>
          <w:szCs w:val="32"/>
        </w:rPr>
      </w:pPr>
    </w:p>
    <w:p w14:paraId="1D68EA7D" w14:textId="77777777" w:rsidR="00654BF7" w:rsidRPr="00654BF7" w:rsidRDefault="00101D53" w:rsidP="00101D53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101D53">
        <w:rPr>
          <w:rFonts w:ascii="TH SarabunPSK" w:hAnsi="TH SarabunPSK" w:cs="TH SarabunPSK"/>
          <w:sz w:val="32"/>
          <w:szCs w:val="32"/>
          <w:cs/>
        </w:rPr>
        <w:tab/>
      </w:r>
      <w:r w:rsidRPr="00101D53">
        <w:rPr>
          <w:rFonts w:ascii="TH SarabunPSK" w:hAnsi="TH SarabunPSK" w:cs="TH SarabunPSK"/>
          <w:sz w:val="32"/>
          <w:szCs w:val="32"/>
          <w:cs/>
        </w:rPr>
        <w:tab/>
      </w:r>
      <w:r w:rsidRPr="00101D5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 w:hint="cs"/>
          <w:sz w:val="32"/>
          <w:szCs w:val="32"/>
          <w:cs/>
        </w:rPr>
        <w:t>หัวหน้าสถานวิจัย</w:t>
      </w:r>
    </w:p>
    <w:p w14:paraId="5CF87A7A" w14:textId="77777777" w:rsidR="00654BF7" w:rsidRDefault="00101D53" w:rsidP="00101D53">
      <w:pPr>
        <w:ind w:left="360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54BF7">
        <w:rPr>
          <w:rFonts w:ascii="TH SarabunPSK" w:hAnsi="TH SarabunPSK" w:cs="TH SarabunPSK" w:hint="cs"/>
          <w:sz w:val="32"/>
          <w:szCs w:val="32"/>
          <w:cs/>
        </w:rPr>
        <w:t>(</w:t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7F7595" w14:textId="77777777" w:rsidR="00654BF7" w:rsidRDefault="00654BF7" w:rsidP="00101D53">
      <w:pPr>
        <w:ind w:left="2160" w:firstLine="3948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0BCEB81D" w14:textId="77777777" w:rsidR="00101D53" w:rsidRDefault="00101D53" w:rsidP="00101D53">
      <w:pPr>
        <w:ind w:left="288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101D5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54B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54BF7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1479E1FE" w14:textId="77777777" w:rsidR="001D4701" w:rsidRPr="00B55CD0" w:rsidRDefault="00101D53" w:rsidP="00101D53">
      <w:pPr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D4701" w:rsidRPr="00B55CD0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br/>
      </w:r>
    </w:p>
    <w:tbl>
      <w:tblPr>
        <w:tblW w:w="0" w:type="auto"/>
        <w:tblInd w:w="-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101D53" w:rsidRPr="00101D53" w14:paraId="2E205C9D" w14:textId="77777777" w:rsidTr="002B716B">
        <w:trPr>
          <w:trHeight w:val="4019"/>
        </w:trPr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22DF7C41" w14:textId="77777777" w:rsidR="00101D53" w:rsidRPr="00101D53" w:rsidRDefault="00101D53" w:rsidP="00101D53">
            <w:pPr>
              <w:jc w:val="both"/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lastRenderedPageBreak/>
              <w:t>(2)  เรียน  ผู้อำนวยการสถาบันวิจัยและพัฒนา</w:t>
            </w:r>
          </w:p>
          <w:p w14:paraId="72AE9F2E" w14:textId="77777777" w:rsidR="00101D53" w:rsidRPr="00101D53" w:rsidRDefault="00101D53" w:rsidP="00DE31D3">
            <w:pPr>
              <w:ind w:left="391" w:right="-129" w:hanging="695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     </w:t>
            </w:r>
            <w:r w:rsidR="000F7113">
              <w:rPr>
                <w:rFonts w:ascii="TH SarabunPSK" w:eastAsia="Times New Roman" w:hAnsi="TH SarabunPSK" w:cs="TH SarabunPSK"/>
                <w:lang w:val="th-TH"/>
              </w:rPr>
              <w:sym w:font="Wingdings" w:char="F0A8"/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เพื่อโปรดพิจารณาอนุมัติ</w:t>
            </w:r>
            <w:r w:rsidR="00DE31D3" w:rsidRPr="00DE31D3">
              <w:rPr>
                <w:rFonts w:ascii="TH SarabunPSK" w:eastAsia="Times New Roman" w:hAnsi="TH SarabunPSK" w:cs="TH SarabunPSK"/>
                <w:cs/>
                <w:lang w:val="th-TH"/>
              </w:rPr>
              <w:t>เงินอุดหนุนการวิจัย ประเภททุนทำวิจัยระยะสั้นในต่างประเทศ (ทุน Outbound)</w:t>
            </w:r>
            <w:r w:rsidR="00DE31D3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>จำนวน</w:t>
            </w:r>
            <w:r w:rsidR="00DE31D3" w:rsidRPr="00DE31D3">
              <w:rPr>
                <w:rFonts w:ascii="TH SarabunPSK" w:eastAsia="Times New Roman" w:hAnsi="TH SarabunPSK" w:cs="TH SarabunPSK" w:hint="cs"/>
                <w:cs/>
                <w:lang w:val="th-TH"/>
              </w:rPr>
              <w:t>เงินทั้งสิ้น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</w:t>
            </w:r>
            <w:r w:rsidR="00DE31D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</w:t>
            </w:r>
            <w:r w:rsidR="000F711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</w:t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>บาท</w:t>
            </w:r>
          </w:p>
          <w:p w14:paraId="301D922F" w14:textId="77777777" w:rsidR="00101D53" w:rsidRPr="00101D53" w:rsidRDefault="00101D53" w:rsidP="000F7113">
            <w:pPr>
              <w:ind w:left="-267" w:right="-129" w:hanging="18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(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</w:t>
            </w:r>
            <w:r w:rsidR="000F711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)</w:t>
            </w:r>
          </w:p>
          <w:p w14:paraId="797DF342" w14:textId="77777777" w:rsidR="00101D53" w:rsidRPr="00101D53" w:rsidRDefault="000F7113" w:rsidP="000F7113">
            <w:pPr>
              <w:spacing w:line="260" w:lineRule="exact"/>
              <w:ind w:left="-21" w:hanging="18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lang w:val="th-TH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อื่นๆ (ระบุ)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        </w:t>
            </w:r>
            <w:r w:rsidRPr="000F7113">
              <w:rPr>
                <w:rFonts w:ascii="TH SarabunPSK" w:eastAsia="Times New Roman" w:hAnsi="TH SarabunPSK" w:cs="TH SarabunPSK" w:hint="cs"/>
                <w:sz w:val="4"/>
                <w:szCs w:val="4"/>
                <w:u w:val="dotted"/>
                <w:cs/>
                <w:lang w:val="th-TH"/>
              </w:rPr>
              <w:t>.</w:t>
            </w:r>
          </w:p>
          <w:p w14:paraId="6FEA112D" w14:textId="77777777" w:rsidR="00101D53" w:rsidRDefault="00101D53" w:rsidP="00101D53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01A1E243" w14:textId="77777777" w:rsidR="000F7113" w:rsidRDefault="000F7113" w:rsidP="00101D53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3A71E202" w14:textId="77777777" w:rsidR="00DE31D3" w:rsidRDefault="00DE31D3" w:rsidP="000F7113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</w:p>
          <w:p w14:paraId="3DF82D03" w14:textId="77777777" w:rsidR="000F7113" w:rsidRPr="00101D53" w:rsidRDefault="000F7113" w:rsidP="000F7113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8"/>
                <w:szCs w:val="8"/>
                <w:u w:val="dotted"/>
                <w:cs/>
                <w:lang w:val="th-TH"/>
              </w:rPr>
              <w:t>.</w:t>
            </w:r>
          </w:p>
          <w:p w14:paraId="74E39990" w14:textId="77777777" w:rsidR="000F7113" w:rsidRPr="00101D53" w:rsidRDefault="000F7113" w:rsidP="000F7113">
            <w:pPr>
              <w:spacing w:line="320" w:lineRule="exact"/>
              <w:ind w:right="-60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(</w:t>
            </w:r>
            <w:r>
              <w:rPr>
                <w:rFonts w:ascii="TH SarabunPSK" w:eastAsia="Times New Roman" w:hAnsi="TH SarabunPSK" w:cs="TH SarabunPSK" w:hint="cs"/>
                <w:i/>
                <w:iCs/>
                <w:u w:val="dotted"/>
                <w:cs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)</w:t>
            </w:r>
          </w:p>
          <w:p w14:paraId="5A872278" w14:textId="77777777" w:rsidR="000F7113" w:rsidRDefault="000F7113" w:rsidP="000F7113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</w:p>
          <w:p w14:paraId="0D424ADC" w14:textId="77777777" w:rsidR="00101D53" w:rsidRPr="00101D53" w:rsidRDefault="000F7113" w:rsidP="000F7113">
            <w:pPr>
              <w:spacing w:line="260" w:lineRule="exact"/>
              <w:ind w:hanging="18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10"/>
                <w:szCs w:val="10"/>
                <w:u w:val="dotted"/>
                <w:cs/>
                <w:lang w:val="th-TH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433E97AA" w14:textId="77777777" w:rsidR="00101D53" w:rsidRPr="00101D53" w:rsidRDefault="00101D53" w:rsidP="00101D53">
            <w:pPr>
              <w:jc w:val="both"/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(3)  </w:t>
            </w:r>
          </w:p>
          <w:p w14:paraId="534D2202" w14:textId="77777777" w:rsidR="00101D53" w:rsidRPr="00101D53" w:rsidRDefault="00101D53" w:rsidP="00101D53">
            <w:pPr>
              <w:ind w:left="490" w:hanging="490"/>
              <w:rPr>
                <w:rFonts w:ascii="TH SarabunPSK" w:eastAsia="Times New Roman" w:hAnsi="TH SarabunPSK" w:cs="TH SarabunPSK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</w:t>
            </w:r>
            <w:r w:rsidRPr="00101D53">
              <w:rPr>
                <w:rFonts w:ascii="TH SarabunPSK" w:eastAsia="Times New Roman" w:hAnsi="TH SarabunPSK" w:cs="TH SarabunPSK" w:hint="cs"/>
                <w:lang w:val="th-TH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>อนุมัติ</w:t>
            </w:r>
            <w:r>
              <w:rPr>
                <w:rFonts w:ascii="TH SarabunPSK" w:eastAsia="Times New Roman" w:hAnsi="TH SarabunPSK" w:cs="TH SarabunPSK" w:hint="cs"/>
                <w:b/>
                <w:bCs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ให้เบิกเงินอุดหนุนการวิจัยจากกองทุนสนับสนุน</w:t>
            </w:r>
            <w:r>
              <w:rPr>
                <w:rFonts w:ascii="TH SarabunPSK" w:eastAsia="Times New Roman" w:hAnsi="TH SarabunPSK" w:cs="TH SarabunPSK"/>
                <w:cs/>
                <w:lang w:val="th-TH"/>
              </w:rPr>
              <w:t>ตา</w:t>
            </w:r>
            <w:r w:rsidR="001E64A6">
              <w:rPr>
                <w:rFonts w:ascii="TH SarabunPSK" w:eastAsia="Times New Roman" w:hAnsi="TH SarabunPSK" w:cs="TH SarabunPSK" w:hint="cs"/>
                <w:cs/>
                <w:lang w:val="th-TH"/>
              </w:rPr>
              <w:t>ม</w:t>
            </w:r>
            <w:r>
              <w:rPr>
                <w:rFonts w:ascii="TH SarabunPSK" w:eastAsia="Times New Roman" w:hAnsi="TH SarabunPSK" w:cs="TH SarabunPSK"/>
                <w:cs/>
                <w:lang w:val="th-TH"/>
              </w:rPr>
              <w:t>รายการ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และเงื่อนไขข้างต้นได้</w:t>
            </w:r>
          </w:p>
          <w:p w14:paraId="511E8AFB" w14:textId="77777777" w:rsidR="00101D53" w:rsidRPr="00101D53" w:rsidRDefault="00101D53" w:rsidP="00101D53">
            <w:pPr>
              <w:jc w:val="both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lang w:val="th-TH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>ความเห็นอื่นๆ</w:t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2"/>
                <w:szCs w:val="2"/>
                <w:u w:val="dotted"/>
                <w:cs/>
                <w:lang w:val="th-TH"/>
              </w:rPr>
              <w:t>.</w:t>
            </w:r>
          </w:p>
          <w:p w14:paraId="1BC69A60" w14:textId="77777777" w:rsidR="00101D53" w:rsidRPr="00101D53" w:rsidRDefault="00101D53" w:rsidP="00101D53">
            <w:pPr>
              <w:jc w:val="both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>.</w:t>
            </w:r>
          </w:p>
          <w:p w14:paraId="2D1D0A86" w14:textId="77777777" w:rsidR="00101D53" w:rsidRPr="00101D53" w:rsidRDefault="00101D53" w:rsidP="00101D53">
            <w:pPr>
              <w:spacing w:before="240"/>
              <w:jc w:val="both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4E29929E" w14:textId="77777777" w:rsidR="00101D53" w:rsidRPr="00101D53" w:rsidRDefault="00101D53" w:rsidP="00101D53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8"/>
                <w:szCs w:val="8"/>
                <w:u w:val="dotted"/>
                <w:cs/>
                <w:lang w:val="th-TH"/>
              </w:rPr>
              <w:t>.</w:t>
            </w:r>
          </w:p>
          <w:p w14:paraId="2BEA8C5E" w14:textId="74825FEA" w:rsidR="00101D53" w:rsidRPr="00101D53" w:rsidRDefault="00101D53" w:rsidP="00101D53">
            <w:pPr>
              <w:spacing w:line="320" w:lineRule="exact"/>
              <w:ind w:right="-60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(</w:t>
            </w:r>
            <w:r w:rsidRPr="00101D53">
              <w:rPr>
                <w:rFonts w:ascii="TH SarabunPSK" w:eastAsia="Times New Roman" w:hAnsi="TH SarabunPSK" w:cs="TH SarabunPSK"/>
                <w:cs/>
              </w:rPr>
              <w:t>รองศาสตราจารย์ ดร.</w:t>
            </w:r>
            <w:r w:rsidR="001422E1">
              <w:rPr>
                <w:rFonts w:ascii="TH SarabunPSK" w:eastAsia="Times New Roman" w:hAnsi="TH SarabunPSK" w:cs="TH SarabunPSK" w:hint="cs"/>
                <w:cs/>
              </w:rPr>
              <w:t>ระพี อู</w:t>
            </w:r>
            <w:proofErr w:type="spellStart"/>
            <w:r w:rsidR="001422E1">
              <w:rPr>
                <w:rFonts w:ascii="TH SarabunPSK" w:eastAsia="Times New Roman" w:hAnsi="TH SarabunPSK" w:cs="TH SarabunPSK" w:hint="cs"/>
                <w:cs/>
              </w:rPr>
              <w:t>ทเ</w:t>
            </w:r>
            <w:proofErr w:type="spellEnd"/>
            <w:r w:rsidR="001422E1">
              <w:rPr>
                <w:rFonts w:ascii="TH SarabunPSK" w:eastAsia="Times New Roman" w:hAnsi="TH SarabunPSK" w:cs="TH SarabunPSK" w:hint="cs"/>
                <w:cs/>
              </w:rPr>
              <w:t>คอ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)</w:t>
            </w:r>
          </w:p>
          <w:p w14:paraId="6017CB3D" w14:textId="77777777" w:rsidR="00101D53" w:rsidRPr="00101D53" w:rsidRDefault="00101D53" w:rsidP="00101D53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ผู้อำนวยการสถาบันวิจัยและพัฒนา</w:t>
            </w:r>
          </w:p>
          <w:p w14:paraId="0BDCBBE1" w14:textId="77777777" w:rsidR="00101D53" w:rsidRPr="00101D53" w:rsidRDefault="00101D53" w:rsidP="00101D53">
            <w:pPr>
              <w:spacing w:line="320" w:lineRule="exact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10"/>
                <w:szCs w:val="10"/>
                <w:u w:val="dotted"/>
                <w:cs/>
                <w:lang w:val="th-TH"/>
              </w:rPr>
              <w:t>.</w:t>
            </w:r>
          </w:p>
        </w:tc>
      </w:tr>
      <w:tr w:rsidR="00101D53" w:rsidRPr="00101D53" w14:paraId="53216A53" w14:textId="77777777" w:rsidTr="000F7113">
        <w:trPr>
          <w:trHeight w:val="4591"/>
        </w:trPr>
        <w:tc>
          <w:tcPr>
            <w:tcW w:w="5040" w:type="dxa"/>
          </w:tcPr>
          <w:p w14:paraId="2A8DBD84" w14:textId="77777777" w:rsidR="00101D53" w:rsidRPr="00101D53" w:rsidRDefault="00101D53" w:rsidP="00101D53">
            <w:pPr>
              <w:spacing w:line="340" w:lineRule="exact"/>
              <w:jc w:val="both"/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(4.1) </w:t>
            </w:r>
            <w:r w:rsidR="000F7113">
              <w:rPr>
                <w:rFonts w:ascii="TH SarabunPSK" w:eastAsia="Times New Roman" w:hAnsi="TH SarabunPSK" w:cs="TH SarabunPSK" w:hint="cs"/>
                <w:b/>
                <w:bCs/>
                <w:cs/>
                <w:lang w:val="th-TH"/>
              </w:rPr>
              <w:t xml:space="preserve">  </w:t>
            </w: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เรียน  หัวหน้าส่วนการเงินและบัญชี   </w:t>
            </w:r>
          </w:p>
          <w:p w14:paraId="1AAC3990" w14:textId="77777777" w:rsidR="00101D53" w:rsidRPr="00101D53" w:rsidRDefault="00101D53" w:rsidP="00101D53">
            <w:pPr>
              <w:spacing w:line="340" w:lineRule="exact"/>
              <w:jc w:val="thaiDistribute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           เพื่อโปรดดำเนินการโอนเงินอุดหนุนการวิจัยจากกองทุนสนับสนุนการวิจัยและพัฒนา จำนวน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บาท </w:t>
            </w:r>
          </w:p>
          <w:p w14:paraId="5C28FD29" w14:textId="77777777" w:rsidR="000F7113" w:rsidRDefault="00101D53" w:rsidP="000F7113">
            <w:pPr>
              <w:spacing w:line="320" w:lineRule="exact"/>
              <w:ind w:right="-55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(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) เข้าบัญชีเงินฝากออมทรัพย์ </w:t>
            </w:r>
            <w:r w:rsidR="000F7113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     </w:t>
            </w:r>
          </w:p>
          <w:p w14:paraId="2B850269" w14:textId="77777777" w:rsidR="000F7113" w:rsidRDefault="000F7113" w:rsidP="000F7113">
            <w:pPr>
              <w:spacing w:line="320" w:lineRule="exact"/>
              <w:ind w:left="405" w:right="-55"/>
              <w:rPr>
                <w:rFonts w:ascii="TH SarabunPSK" w:eastAsia="Times New Roman" w:hAnsi="TH SarabunPSK" w:cs="TH SarabunPSK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lang w:val="th-TH"/>
              </w:rPr>
              <w:sym w:font="Wingdings" w:char="F0A1"/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="00101D53" w:rsidRPr="00101D53">
              <w:rPr>
                <w:rFonts w:ascii="TH SarabunPSK" w:eastAsia="Times New Roman" w:hAnsi="TH SarabunPSK" w:cs="TH SarabunPSK"/>
                <w:cs/>
                <w:lang w:val="th-TH"/>
              </w:rPr>
              <w:t>ธนาคาร</w:t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กรุงไทย </w:t>
            </w:r>
            <w:r w:rsidR="00101D53"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สาขา มทส. </w:t>
            </w:r>
          </w:p>
          <w:p w14:paraId="28BA3AEE" w14:textId="77777777" w:rsidR="000F7113" w:rsidRDefault="000F7113" w:rsidP="000F7113">
            <w:pPr>
              <w:spacing w:line="320" w:lineRule="exact"/>
              <w:ind w:left="405" w:right="-55"/>
              <w:rPr>
                <w:rFonts w:ascii="TH SarabunPSK" w:eastAsia="Times New Roman" w:hAnsi="TH SarabunPSK" w:cs="TH SarabunPSK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lang w:val="th-TH"/>
              </w:rPr>
              <w:sym w:font="Wingdings" w:char="F0A1"/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ธนาคาร</w:t>
            </w:r>
            <w:r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ไทยพาณิชย์ จำกัด มหาชน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สาขา มทส. </w:t>
            </w:r>
          </w:p>
          <w:p w14:paraId="0B738C90" w14:textId="77777777" w:rsidR="00101D53" w:rsidRPr="00101D53" w:rsidRDefault="00101D53" w:rsidP="000F7113">
            <w:pPr>
              <w:spacing w:line="320" w:lineRule="exact"/>
              <w:ind w:right="-55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ชื่อบัญชี</w:t>
            </w:r>
            <w:r w:rsidR="000F7113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="000F711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                     </w:t>
            </w:r>
            <w:r w:rsidR="000F7113" w:rsidRPr="000F7113">
              <w:rPr>
                <w:rFonts w:ascii="TH SarabunPSK" w:eastAsia="Times New Roman" w:hAnsi="TH SarabunPSK" w:cs="TH SarabunPSK" w:hint="cs"/>
                <w:sz w:val="4"/>
                <w:szCs w:val="4"/>
                <w:u w:val="dotted"/>
                <w:cs/>
                <w:lang w:val="th-TH"/>
              </w:rPr>
              <w:t>.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เลขที่บัญชี</w:t>
            </w:r>
            <w:r w:rsidR="000F7113"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ด้วย </w:t>
            </w:r>
            <w:r w:rsidR="000F7113">
              <w:rPr>
                <w:rFonts w:ascii="TH SarabunPSK" w:eastAsia="Times New Roman" w:hAnsi="TH SarabunPSK" w:cs="TH SarabunPSK" w:hint="cs"/>
                <w:cs/>
                <w:lang w:val="th-TH"/>
              </w:rPr>
              <w:t>จะ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ขอบคุณยิ่ง</w:t>
            </w:r>
          </w:p>
          <w:p w14:paraId="6AE42A74" w14:textId="77777777" w:rsidR="00101D53" w:rsidRPr="00101D53" w:rsidRDefault="00101D53" w:rsidP="00101D53">
            <w:pPr>
              <w:spacing w:before="240" w:line="320" w:lineRule="exact"/>
              <w:jc w:val="both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4E3DA28B" w14:textId="77777777" w:rsidR="000F7113" w:rsidRPr="00101D53" w:rsidRDefault="000F7113" w:rsidP="000F7113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8"/>
                <w:szCs w:val="8"/>
                <w:u w:val="dotted"/>
                <w:cs/>
                <w:lang w:val="th-TH"/>
              </w:rPr>
              <w:t>.</w:t>
            </w:r>
          </w:p>
          <w:p w14:paraId="2D9198D2" w14:textId="3215C2BF" w:rsidR="000F7113" w:rsidRPr="00101D53" w:rsidRDefault="000F7113" w:rsidP="000F7113">
            <w:pPr>
              <w:spacing w:line="320" w:lineRule="exact"/>
              <w:ind w:right="-60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(</w:t>
            </w:r>
            <w:r w:rsidRPr="00101D53">
              <w:rPr>
                <w:rFonts w:ascii="TH SarabunPSK" w:eastAsia="Times New Roman" w:hAnsi="TH SarabunPSK" w:cs="TH SarabunPSK"/>
                <w:cs/>
              </w:rPr>
              <w:t>รองศาสตราจารย์ ดร.</w:t>
            </w:r>
            <w:r w:rsidR="001422E1" w:rsidRPr="001422E1">
              <w:rPr>
                <w:rFonts w:ascii="TH SarabunPSK" w:eastAsia="Times New Roman" w:hAnsi="TH SarabunPSK" w:cs="TH SarabunPSK"/>
                <w:cs/>
              </w:rPr>
              <w:t>ระพี อู</w:t>
            </w:r>
            <w:proofErr w:type="spellStart"/>
            <w:r w:rsidR="001422E1" w:rsidRPr="001422E1">
              <w:rPr>
                <w:rFonts w:ascii="TH SarabunPSK" w:eastAsia="Times New Roman" w:hAnsi="TH SarabunPSK" w:cs="TH SarabunPSK"/>
                <w:cs/>
              </w:rPr>
              <w:t>ทเ</w:t>
            </w:r>
            <w:proofErr w:type="spellEnd"/>
            <w:r w:rsidR="001422E1" w:rsidRPr="001422E1">
              <w:rPr>
                <w:rFonts w:ascii="TH SarabunPSK" w:eastAsia="Times New Roman" w:hAnsi="TH SarabunPSK" w:cs="TH SarabunPSK"/>
                <w:cs/>
              </w:rPr>
              <w:t>คอ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)</w:t>
            </w:r>
          </w:p>
          <w:p w14:paraId="45A08076" w14:textId="77777777" w:rsidR="000F7113" w:rsidRPr="00101D53" w:rsidRDefault="000F7113" w:rsidP="000F7113">
            <w:pPr>
              <w:spacing w:line="34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ผู้อำนวยการสถาบันวิจัยและพัฒนา</w:t>
            </w:r>
          </w:p>
          <w:p w14:paraId="396D1658" w14:textId="77777777" w:rsidR="00101D53" w:rsidRPr="00101D53" w:rsidRDefault="000F7113" w:rsidP="000F7113">
            <w:pPr>
              <w:spacing w:line="340" w:lineRule="exact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0F7113">
              <w:rPr>
                <w:rFonts w:ascii="TH SarabunPSK" w:eastAsia="Times New Roman" w:hAnsi="TH SarabunPSK" w:cs="TH SarabunPSK" w:hint="cs"/>
                <w:sz w:val="32"/>
                <w:szCs w:val="32"/>
                <w:u w:val="dotted"/>
                <w:cs/>
                <w:lang w:val="th-TH"/>
              </w:rPr>
              <w:t xml:space="preserve">                                             </w:t>
            </w:r>
            <w:r w:rsidRPr="000F7113">
              <w:rPr>
                <w:rFonts w:ascii="TH SarabunPSK" w:eastAsia="Times New Roman" w:hAnsi="TH SarabunPSK" w:cs="TH SarabunPSK" w:hint="cs"/>
                <w:sz w:val="6"/>
                <w:szCs w:val="6"/>
                <w:u w:val="dotted"/>
                <w:cs/>
                <w:lang w:val="th-TH"/>
              </w:rPr>
              <w:t>.</w:t>
            </w:r>
          </w:p>
        </w:tc>
        <w:tc>
          <w:tcPr>
            <w:tcW w:w="5040" w:type="dxa"/>
          </w:tcPr>
          <w:p w14:paraId="28FF01E4" w14:textId="77777777" w:rsidR="00101D53" w:rsidRPr="00101D53" w:rsidRDefault="00101D53" w:rsidP="00101D53">
            <w:pPr>
              <w:jc w:val="both"/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>(4.2)</w:t>
            </w:r>
            <w:r w:rsidR="000F7113">
              <w:rPr>
                <w:rFonts w:ascii="TH SarabunPSK" w:eastAsia="Times New Roman" w:hAnsi="TH SarabunPSK" w:cs="TH SarabunPSK" w:hint="cs"/>
                <w:b/>
                <w:bCs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  เรียน  หัวหน้าโครงการวิจัย</w:t>
            </w:r>
          </w:p>
          <w:p w14:paraId="59F84C16" w14:textId="77777777" w:rsidR="00101D53" w:rsidRPr="00101D53" w:rsidRDefault="00101D53" w:rsidP="000F7113">
            <w:pPr>
              <w:jc w:val="thaiDistribute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       </w:t>
            </w:r>
            <w:r w:rsidRPr="00101D53">
              <w:rPr>
                <w:rFonts w:ascii="TH SarabunPSK" w:eastAsia="Times New Roman" w:hAnsi="TH SarabunPSK" w:cs="TH SarabunPSK"/>
                <w:b/>
                <w:bCs/>
                <w:cs/>
                <w:lang w:val="th-TH"/>
              </w:rPr>
              <w:t xml:space="preserve">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สวบพ. ขอส่งสำเนาบันทึกขออนุมัติเบิกเงินอุดหนุนการวิจัย</w:t>
            </w:r>
            <w:r w:rsidR="000F7113">
              <w:rPr>
                <w:rFonts w:ascii="TH SarabunPSK" w:eastAsia="Times New Roman" w:hAnsi="TH SarabunPSK" w:cs="TH SarabunPSK" w:hint="cs"/>
                <w:cs/>
                <w:lang w:val="th-TH"/>
              </w:rPr>
              <w:t xml:space="preserve">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เพื่อเก็บไว้เป็นหลักฐานสำหรับบันทึกขออนุมัติฉบับจริง  ได้ส่งให้ส่วนการเงินเก็บไว้เป็นหลักฐานเพื่อใช้ในการดำเนินการโอนเงินเข้าบัญชีโครงการวิจัยแล้ว</w:t>
            </w:r>
          </w:p>
          <w:p w14:paraId="258BD40A" w14:textId="77777777" w:rsidR="00101D53" w:rsidRPr="00101D53" w:rsidRDefault="00101D53" w:rsidP="000F7113">
            <w:pPr>
              <w:jc w:val="thaiDistribute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                </w:t>
            </w:r>
            <w:r w:rsidR="000F7113">
              <w:rPr>
                <w:rFonts w:ascii="TH SarabunPSK" w:eastAsia="Times New Roman" w:hAnsi="TH SarabunPSK" w:cs="TH SarabunPSK" w:hint="cs"/>
                <w:cs/>
                <w:lang w:val="th-TH"/>
              </w:rPr>
              <w:t>จึงเรียนมา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 xml:space="preserve">เพื่อโปรดทราบและดำเนินการต่อไป    </w:t>
            </w:r>
          </w:p>
          <w:p w14:paraId="00525AA1" w14:textId="77777777" w:rsidR="00101D53" w:rsidRDefault="00101D53" w:rsidP="000F7113">
            <w:pPr>
              <w:jc w:val="thaiDistribute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726B818A" w14:textId="77777777" w:rsidR="000F7113" w:rsidRPr="00101D53" w:rsidRDefault="000F7113" w:rsidP="000F7113">
            <w:pPr>
              <w:jc w:val="thaiDistribute"/>
              <w:rPr>
                <w:rFonts w:ascii="TH SarabunPSK" w:eastAsia="Times New Roman" w:hAnsi="TH SarabunPSK" w:cs="TH SarabunPSK"/>
                <w:cs/>
                <w:lang w:val="th-TH"/>
              </w:rPr>
            </w:pPr>
          </w:p>
          <w:p w14:paraId="21558E09" w14:textId="77777777" w:rsidR="000F7113" w:rsidRPr="00101D53" w:rsidRDefault="000F7113" w:rsidP="000F7113">
            <w:pPr>
              <w:spacing w:line="240" w:lineRule="exact"/>
              <w:ind w:left="-87" w:right="-60"/>
              <w:jc w:val="center"/>
              <w:rPr>
                <w:rFonts w:ascii="TH SarabunPSK" w:eastAsia="Times New Roman" w:hAnsi="TH SarabunPSK" w:cs="TH SarabunPSK"/>
                <w:u w:val="dotted"/>
                <w:cs/>
                <w:lang w:val="th-TH"/>
              </w:rPr>
            </w:pPr>
            <w:r>
              <w:rPr>
                <w:rFonts w:ascii="TH SarabunPSK" w:eastAsia="Times New Roman" w:hAnsi="TH SarabunPSK" w:cs="TH SarabunPSK" w:hint="cs"/>
                <w:u w:val="dotted"/>
                <w:cs/>
                <w:lang w:val="th-TH"/>
              </w:rPr>
              <w:t xml:space="preserve">                                              </w:t>
            </w:r>
            <w:r w:rsidRPr="00101D53">
              <w:rPr>
                <w:rFonts w:ascii="TH SarabunPSK" w:eastAsia="Times New Roman" w:hAnsi="TH SarabunPSK" w:cs="TH SarabunPSK" w:hint="cs"/>
                <w:sz w:val="8"/>
                <w:szCs w:val="8"/>
                <w:u w:val="dotted"/>
                <w:cs/>
                <w:lang w:val="th-TH"/>
              </w:rPr>
              <w:t>.</w:t>
            </w:r>
          </w:p>
          <w:p w14:paraId="6A36BDB8" w14:textId="77777777" w:rsidR="000F7113" w:rsidRPr="00101D53" w:rsidRDefault="000F7113" w:rsidP="000F7113">
            <w:pPr>
              <w:spacing w:line="320" w:lineRule="exact"/>
              <w:ind w:right="-60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(</w:t>
            </w:r>
            <w:r>
              <w:rPr>
                <w:rFonts w:ascii="TH SarabunPSK" w:eastAsia="Times New Roman" w:hAnsi="TH SarabunPSK" w:cs="TH SarabunPSK" w:hint="cs"/>
                <w:u w:val="dotted"/>
                <w:cs/>
              </w:rPr>
              <w:t xml:space="preserve">                                              </w:t>
            </w:r>
            <w:r w:rsidRPr="00101D53">
              <w:rPr>
                <w:rFonts w:ascii="TH SarabunPSK" w:eastAsia="Times New Roman" w:hAnsi="TH SarabunPSK" w:cs="TH SarabunPSK"/>
                <w:cs/>
                <w:lang w:val="th-TH"/>
              </w:rPr>
              <w:t>)</w:t>
            </w:r>
          </w:p>
          <w:p w14:paraId="51191C80" w14:textId="77777777" w:rsidR="000F7113" w:rsidRDefault="000F7113" w:rsidP="000F7113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  <w:lang w:val="th-TH"/>
              </w:rPr>
            </w:pPr>
          </w:p>
          <w:p w14:paraId="4B67407A" w14:textId="77777777" w:rsidR="00101D53" w:rsidRPr="00101D53" w:rsidRDefault="000F7113" w:rsidP="000F7113">
            <w:pPr>
              <w:spacing w:line="360" w:lineRule="exact"/>
              <w:jc w:val="center"/>
              <w:rPr>
                <w:rFonts w:ascii="TH SarabunPSK" w:eastAsia="Times New Roman" w:hAnsi="TH SarabunPSK" w:cs="TH SarabunPSK"/>
                <w:cs/>
                <w:lang w:val="th-TH"/>
              </w:rPr>
            </w:pPr>
            <w:r w:rsidRPr="000F7113">
              <w:rPr>
                <w:rFonts w:ascii="TH SarabunPSK" w:eastAsia="Times New Roman" w:hAnsi="TH SarabunPSK" w:cs="TH SarabunPSK" w:hint="cs"/>
                <w:sz w:val="32"/>
                <w:szCs w:val="32"/>
                <w:u w:val="dotted"/>
                <w:cs/>
                <w:lang w:val="th-TH"/>
              </w:rPr>
              <w:t xml:space="preserve">                                             </w:t>
            </w:r>
            <w:r w:rsidRPr="000F7113">
              <w:rPr>
                <w:rFonts w:ascii="TH SarabunPSK" w:eastAsia="Times New Roman" w:hAnsi="TH SarabunPSK" w:cs="TH SarabunPSK" w:hint="cs"/>
                <w:sz w:val="6"/>
                <w:szCs w:val="6"/>
                <w:u w:val="dotted"/>
                <w:cs/>
                <w:lang w:val="th-TH"/>
              </w:rPr>
              <w:t>.</w:t>
            </w:r>
          </w:p>
        </w:tc>
      </w:tr>
    </w:tbl>
    <w:p w14:paraId="43F8E278" w14:textId="77777777" w:rsidR="003E0D5C" w:rsidRPr="00D35546" w:rsidRDefault="00147DEE" w:rsidP="00D355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35546">
        <w:rPr>
          <w:rFonts w:ascii="TH SarabunPSK" w:hAnsi="TH SarabunPSK" w:cs="TH SarabunPSK"/>
          <w:sz w:val="32"/>
          <w:szCs w:val="32"/>
          <w:cs/>
        </w:rPr>
        <w:tab/>
      </w:r>
    </w:p>
    <w:p w14:paraId="3E14FA26" w14:textId="77777777" w:rsidR="00133F20" w:rsidRPr="00D35546" w:rsidRDefault="00133F20" w:rsidP="00D3554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5CD5481" w14:textId="77777777" w:rsidR="0052579C" w:rsidRDefault="0052579C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12FA463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4BC26DC3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CF9BF28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14276243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45F15A37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71EBA75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0E40979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574C412B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236D0323" w14:textId="77777777" w:rsidR="00101D53" w:rsidRDefault="00101D53" w:rsidP="00D35546">
      <w:pPr>
        <w:tabs>
          <w:tab w:val="left" w:pos="284"/>
          <w:tab w:val="left" w:pos="810"/>
          <w:tab w:val="left" w:pos="9071"/>
        </w:tabs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sectPr w:rsidR="00101D53" w:rsidSect="00D35546">
      <w:headerReference w:type="default" r:id="rId9"/>
      <w:pgSz w:w="11906" w:h="16838" w:code="9"/>
      <w:pgMar w:top="1134" w:right="1134" w:bottom="851" w:left="1701" w:header="426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9A9D9" w14:textId="77777777" w:rsidR="008F332E" w:rsidRDefault="008F332E" w:rsidP="009B1482">
      <w:r>
        <w:separator/>
      </w:r>
    </w:p>
  </w:endnote>
  <w:endnote w:type="continuationSeparator" w:id="0">
    <w:p w14:paraId="5B7FDC39" w14:textId="77777777" w:rsidR="008F332E" w:rsidRDefault="008F332E" w:rsidP="009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53A40" w14:textId="77777777" w:rsidR="008F332E" w:rsidRDefault="008F332E" w:rsidP="009B1482">
      <w:r>
        <w:separator/>
      </w:r>
    </w:p>
  </w:footnote>
  <w:footnote w:type="continuationSeparator" w:id="0">
    <w:p w14:paraId="561C29B7" w14:textId="77777777" w:rsidR="008F332E" w:rsidRDefault="008F332E" w:rsidP="009B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03EA" w14:textId="77777777" w:rsidR="00D35546" w:rsidRPr="00D35546" w:rsidRDefault="00D35546" w:rsidP="00D35546">
    <w:pPr>
      <w:pStyle w:val="Header"/>
      <w:jc w:val="right"/>
      <w:rPr>
        <w:rFonts w:ascii="TH SarabunPSK" w:hAnsi="TH SarabunPSK" w:cs="TH SarabunPSK"/>
      </w:rPr>
    </w:pPr>
    <w:r w:rsidRPr="00D35546">
      <w:rPr>
        <w:rFonts w:ascii="TH SarabunPSK" w:hAnsi="TH SarabunPSK" w:cs="TH SarabunPSK"/>
        <w:cs/>
      </w:rPr>
      <w:t>สบวพ.-</w:t>
    </w:r>
    <w:r w:rsidRPr="00D35546">
      <w:rPr>
        <w:rFonts w:ascii="TH SarabunPSK" w:hAnsi="TH SarabunPSK" w:cs="TH SarabunPSK"/>
      </w:rPr>
      <w:t>SRO</w:t>
    </w:r>
    <w:r w:rsidRPr="00D35546">
      <w:rPr>
        <w:rFonts w:ascii="TH SarabunPSK" w:hAnsi="TH SarabunPSK" w:cs="TH SarabunPSK"/>
        <w:szCs w:val="28"/>
        <w:cs/>
      </w:rPr>
      <w:t>-</w:t>
    </w:r>
    <w:r w:rsidRPr="00D35546">
      <w:rPr>
        <w:rFonts w:ascii="TH SarabunPSK" w:hAnsi="TH SarabunPSK" w:cs="TH SarabunPSK"/>
      </w:rPr>
      <w:t>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76FDB"/>
    <w:multiLevelType w:val="hybridMultilevel"/>
    <w:tmpl w:val="02A86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44A36"/>
    <w:multiLevelType w:val="hybridMultilevel"/>
    <w:tmpl w:val="B84480AA"/>
    <w:lvl w:ilvl="0" w:tplc="27DA2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437A00"/>
    <w:multiLevelType w:val="hybridMultilevel"/>
    <w:tmpl w:val="C54CA388"/>
    <w:lvl w:ilvl="0" w:tplc="AAB2E752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C34BD3"/>
    <w:multiLevelType w:val="hybridMultilevel"/>
    <w:tmpl w:val="12105466"/>
    <w:lvl w:ilvl="0" w:tplc="318E8E64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A8"/>
    <w:rsid w:val="00005B0D"/>
    <w:rsid w:val="000331FF"/>
    <w:rsid w:val="000458A0"/>
    <w:rsid w:val="00065AA8"/>
    <w:rsid w:val="00066037"/>
    <w:rsid w:val="0007336A"/>
    <w:rsid w:val="00075144"/>
    <w:rsid w:val="00080439"/>
    <w:rsid w:val="00083CDB"/>
    <w:rsid w:val="000906CD"/>
    <w:rsid w:val="0009082C"/>
    <w:rsid w:val="00093C0A"/>
    <w:rsid w:val="00094D7D"/>
    <w:rsid w:val="000A5119"/>
    <w:rsid w:val="000B2B1B"/>
    <w:rsid w:val="000B4213"/>
    <w:rsid w:val="000B57DF"/>
    <w:rsid w:val="000B7607"/>
    <w:rsid w:val="000D0417"/>
    <w:rsid w:val="000F7113"/>
    <w:rsid w:val="00101955"/>
    <w:rsid w:val="00101D53"/>
    <w:rsid w:val="0010667E"/>
    <w:rsid w:val="00122306"/>
    <w:rsid w:val="00123B64"/>
    <w:rsid w:val="0013057C"/>
    <w:rsid w:val="00133F20"/>
    <w:rsid w:val="00134513"/>
    <w:rsid w:val="00140424"/>
    <w:rsid w:val="001422E1"/>
    <w:rsid w:val="00142814"/>
    <w:rsid w:val="00144378"/>
    <w:rsid w:val="00144E9C"/>
    <w:rsid w:val="00147DEE"/>
    <w:rsid w:val="00151EAE"/>
    <w:rsid w:val="00155377"/>
    <w:rsid w:val="0016084A"/>
    <w:rsid w:val="0016671D"/>
    <w:rsid w:val="0018269B"/>
    <w:rsid w:val="00190311"/>
    <w:rsid w:val="001920ED"/>
    <w:rsid w:val="00192502"/>
    <w:rsid w:val="00194880"/>
    <w:rsid w:val="001A7A78"/>
    <w:rsid w:val="001B2CA3"/>
    <w:rsid w:val="001C03D3"/>
    <w:rsid w:val="001D272C"/>
    <w:rsid w:val="001D2CCE"/>
    <w:rsid w:val="001D4701"/>
    <w:rsid w:val="001E64A6"/>
    <w:rsid w:val="002040CA"/>
    <w:rsid w:val="00204573"/>
    <w:rsid w:val="00207209"/>
    <w:rsid w:val="0021295C"/>
    <w:rsid w:val="002247EC"/>
    <w:rsid w:val="00245142"/>
    <w:rsid w:val="002742EB"/>
    <w:rsid w:val="0027764C"/>
    <w:rsid w:val="00281A10"/>
    <w:rsid w:val="002832A5"/>
    <w:rsid w:val="00287664"/>
    <w:rsid w:val="00293E6E"/>
    <w:rsid w:val="002956B4"/>
    <w:rsid w:val="002A007A"/>
    <w:rsid w:val="002B5579"/>
    <w:rsid w:val="002C3683"/>
    <w:rsid w:val="002C4AEB"/>
    <w:rsid w:val="002C637D"/>
    <w:rsid w:val="002D1E53"/>
    <w:rsid w:val="003209F9"/>
    <w:rsid w:val="00332284"/>
    <w:rsid w:val="00336930"/>
    <w:rsid w:val="003447B4"/>
    <w:rsid w:val="00355439"/>
    <w:rsid w:val="00357410"/>
    <w:rsid w:val="00372152"/>
    <w:rsid w:val="00395581"/>
    <w:rsid w:val="003B50B1"/>
    <w:rsid w:val="003C71A8"/>
    <w:rsid w:val="003E0D5C"/>
    <w:rsid w:val="003E0F3F"/>
    <w:rsid w:val="003E353E"/>
    <w:rsid w:val="003F54B3"/>
    <w:rsid w:val="00407C93"/>
    <w:rsid w:val="004158CF"/>
    <w:rsid w:val="0041612F"/>
    <w:rsid w:val="00417A98"/>
    <w:rsid w:val="004208AD"/>
    <w:rsid w:val="00420C19"/>
    <w:rsid w:val="00420CE4"/>
    <w:rsid w:val="0042282C"/>
    <w:rsid w:val="00424B0E"/>
    <w:rsid w:val="00431C72"/>
    <w:rsid w:val="00441E65"/>
    <w:rsid w:val="00442B9E"/>
    <w:rsid w:val="00443F7C"/>
    <w:rsid w:val="004471AD"/>
    <w:rsid w:val="00447994"/>
    <w:rsid w:val="004567B4"/>
    <w:rsid w:val="00460C10"/>
    <w:rsid w:val="00475989"/>
    <w:rsid w:val="004774DB"/>
    <w:rsid w:val="004A11A2"/>
    <w:rsid w:val="004A1BBB"/>
    <w:rsid w:val="004D2859"/>
    <w:rsid w:val="004D414C"/>
    <w:rsid w:val="004D5618"/>
    <w:rsid w:val="004D7D35"/>
    <w:rsid w:val="004F04CE"/>
    <w:rsid w:val="004F762B"/>
    <w:rsid w:val="005019C1"/>
    <w:rsid w:val="0052579C"/>
    <w:rsid w:val="005434CE"/>
    <w:rsid w:val="00545395"/>
    <w:rsid w:val="00547401"/>
    <w:rsid w:val="005562F7"/>
    <w:rsid w:val="00557A89"/>
    <w:rsid w:val="005B5A56"/>
    <w:rsid w:val="005B66AF"/>
    <w:rsid w:val="005C0397"/>
    <w:rsid w:val="005C2DF4"/>
    <w:rsid w:val="005C3DEA"/>
    <w:rsid w:val="005D6AD8"/>
    <w:rsid w:val="005E5FD2"/>
    <w:rsid w:val="005E7B20"/>
    <w:rsid w:val="0060052B"/>
    <w:rsid w:val="00601F7C"/>
    <w:rsid w:val="006062FB"/>
    <w:rsid w:val="00612BE1"/>
    <w:rsid w:val="00614908"/>
    <w:rsid w:val="006319CF"/>
    <w:rsid w:val="006331E0"/>
    <w:rsid w:val="006372AB"/>
    <w:rsid w:val="0064213E"/>
    <w:rsid w:val="00643FFE"/>
    <w:rsid w:val="006447AD"/>
    <w:rsid w:val="00654BF7"/>
    <w:rsid w:val="00654E2F"/>
    <w:rsid w:val="006704C3"/>
    <w:rsid w:val="00671CB3"/>
    <w:rsid w:val="00675E17"/>
    <w:rsid w:val="00683D18"/>
    <w:rsid w:val="00695865"/>
    <w:rsid w:val="006A27CA"/>
    <w:rsid w:val="006B0AC8"/>
    <w:rsid w:val="006B361F"/>
    <w:rsid w:val="006C0B1D"/>
    <w:rsid w:val="006D1106"/>
    <w:rsid w:val="006D56A5"/>
    <w:rsid w:val="00712A8B"/>
    <w:rsid w:val="007163B9"/>
    <w:rsid w:val="00750A9A"/>
    <w:rsid w:val="00752CBB"/>
    <w:rsid w:val="007655BC"/>
    <w:rsid w:val="00773A7A"/>
    <w:rsid w:val="00795625"/>
    <w:rsid w:val="007A3B87"/>
    <w:rsid w:val="007B33B6"/>
    <w:rsid w:val="007C142E"/>
    <w:rsid w:val="007D155C"/>
    <w:rsid w:val="007E17CB"/>
    <w:rsid w:val="007E6CBF"/>
    <w:rsid w:val="007E785C"/>
    <w:rsid w:val="00816184"/>
    <w:rsid w:val="0082025B"/>
    <w:rsid w:val="00822E5D"/>
    <w:rsid w:val="00823E9A"/>
    <w:rsid w:val="00855775"/>
    <w:rsid w:val="00890C33"/>
    <w:rsid w:val="008B4055"/>
    <w:rsid w:val="008B46D2"/>
    <w:rsid w:val="008C580A"/>
    <w:rsid w:val="008C72AB"/>
    <w:rsid w:val="008D68BD"/>
    <w:rsid w:val="008F332E"/>
    <w:rsid w:val="00900F3C"/>
    <w:rsid w:val="00913580"/>
    <w:rsid w:val="0092097D"/>
    <w:rsid w:val="00921A4C"/>
    <w:rsid w:val="00930CD6"/>
    <w:rsid w:val="009327C5"/>
    <w:rsid w:val="00933407"/>
    <w:rsid w:val="00954F6D"/>
    <w:rsid w:val="0097417B"/>
    <w:rsid w:val="009B1482"/>
    <w:rsid w:val="009B58A8"/>
    <w:rsid w:val="009B6213"/>
    <w:rsid w:val="009C0CA1"/>
    <w:rsid w:val="009D254E"/>
    <w:rsid w:val="009E2361"/>
    <w:rsid w:val="009E4BC1"/>
    <w:rsid w:val="00A037F7"/>
    <w:rsid w:val="00A14411"/>
    <w:rsid w:val="00A22739"/>
    <w:rsid w:val="00A27084"/>
    <w:rsid w:val="00A418B4"/>
    <w:rsid w:val="00A429E5"/>
    <w:rsid w:val="00A466E9"/>
    <w:rsid w:val="00A55D5E"/>
    <w:rsid w:val="00A56C52"/>
    <w:rsid w:val="00A648B5"/>
    <w:rsid w:val="00A7081A"/>
    <w:rsid w:val="00A71825"/>
    <w:rsid w:val="00A72871"/>
    <w:rsid w:val="00A804AD"/>
    <w:rsid w:val="00AC4B5B"/>
    <w:rsid w:val="00AC5CD4"/>
    <w:rsid w:val="00AD3316"/>
    <w:rsid w:val="00AD7F4F"/>
    <w:rsid w:val="00AE3A72"/>
    <w:rsid w:val="00B04E9C"/>
    <w:rsid w:val="00B0595C"/>
    <w:rsid w:val="00B05DF3"/>
    <w:rsid w:val="00B23416"/>
    <w:rsid w:val="00B32C4E"/>
    <w:rsid w:val="00B36AEB"/>
    <w:rsid w:val="00B374D0"/>
    <w:rsid w:val="00B55CD0"/>
    <w:rsid w:val="00B5720A"/>
    <w:rsid w:val="00B66018"/>
    <w:rsid w:val="00B664B9"/>
    <w:rsid w:val="00B90AFF"/>
    <w:rsid w:val="00B92EF0"/>
    <w:rsid w:val="00B96270"/>
    <w:rsid w:val="00BA306E"/>
    <w:rsid w:val="00BB546C"/>
    <w:rsid w:val="00BC64D4"/>
    <w:rsid w:val="00BD21E0"/>
    <w:rsid w:val="00BE418C"/>
    <w:rsid w:val="00BE564D"/>
    <w:rsid w:val="00BF1048"/>
    <w:rsid w:val="00C233B1"/>
    <w:rsid w:val="00C24C14"/>
    <w:rsid w:val="00C26F09"/>
    <w:rsid w:val="00C36798"/>
    <w:rsid w:val="00C434AE"/>
    <w:rsid w:val="00C5424B"/>
    <w:rsid w:val="00C556A3"/>
    <w:rsid w:val="00C80A3D"/>
    <w:rsid w:val="00C85926"/>
    <w:rsid w:val="00CA01B1"/>
    <w:rsid w:val="00CB6891"/>
    <w:rsid w:val="00CD3823"/>
    <w:rsid w:val="00CE5CCB"/>
    <w:rsid w:val="00CF3B90"/>
    <w:rsid w:val="00CF6844"/>
    <w:rsid w:val="00D023B4"/>
    <w:rsid w:val="00D0665C"/>
    <w:rsid w:val="00D35546"/>
    <w:rsid w:val="00D46F81"/>
    <w:rsid w:val="00D64F7A"/>
    <w:rsid w:val="00D70D43"/>
    <w:rsid w:val="00D71177"/>
    <w:rsid w:val="00D77656"/>
    <w:rsid w:val="00D845C5"/>
    <w:rsid w:val="00D93A56"/>
    <w:rsid w:val="00DB02F0"/>
    <w:rsid w:val="00DB120B"/>
    <w:rsid w:val="00DC45FB"/>
    <w:rsid w:val="00DD08D3"/>
    <w:rsid w:val="00DE0674"/>
    <w:rsid w:val="00DE31D3"/>
    <w:rsid w:val="00DE3285"/>
    <w:rsid w:val="00E04616"/>
    <w:rsid w:val="00E16197"/>
    <w:rsid w:val="00E16EE8"/>
    <w:rsid w:val="00E20772"/>
    <w:rsid w:val="00E20F69"/>
    <w:rsid w:val="00E24237"/>
    <w:rsid w:val="00E25A50"/>
    <w:rsid w:val="00E2771E"/>
    <w:rsid w:val="00E2785F"/>
    <w:rsid w:val="00E32756"/>
    <w:rsid w:val="00E45B81"/>
    <w:rsid w:val="00E6080F"/>
    <w:rsid w:val="00E95A64"/>
    <w:rsid w:val="00EA7A51"/>
    <w:rsid w:val="00EB47AB"/>
    <w:rsid w:val="00EB6EAF"/>
    <w:rsid w:val="00EF4C45"/>
    <w:rsid w:val="00F10CFD"/>
    <w:rsid w:val="00F123D5"/>
    <w:rsid w:val="00F2620A"/>
    <w:rsid w:val="00F30172"/>
    <w:rsid w:val="00F477FF"/>
    <w:rsid w:val="00F57133"/>
    <w:rsid w:val="00F66EDD"/>
    <w:rsid w:val="00F85A06"/>
    <w:rsid w:val="00F86AF2"/>
    <w:rsid w:val="00F871F2"/>
    <w:rsid w:val="00F903EF"/>
    <w:rsid w:val="00F92007"/>
    <w:rsid w:val="00FA0654"/>
    <w:rsid w:val="00FA0D8F"/>
    <w:rsid w:val="00FA468F"/>
    <w:rsid w:val="00FA5B8F"/>
    <w:rsid w:val="00FA674D"/>
    <w:rsid w:val="00FA73AE"/>
    <w:rsid w:val="00FA7766"/>
    <w:rsid w:val="00FC01C6"/>
    <w:rsid w:val="00FC702D"/>
    <w:rsid w:val="00FD1516"/>
    <w:rsid w:val="00FE3D8C"/>
    <w:rsid w:val="00FE4891"/>
    <w:rsid w:val="00FF2311"/>
    <w:rsid w:val="00FF3A13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3292C"/>
  <w15:chartTrackingRefBased/>
  <w15:docId w15:val="{8E9E8CA8-6601-46EB-8313-98176C5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rowalliaUPC" w:hAnsi="BrowalliaUPC" w:cs="Browall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BrowalliaUPC" w:hAnsi="BrowalliaUPC" w:cs="Browall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rowalliaUPC" w:hAnsi="BrowalliaUPC" w:cs="Browall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2"/>
      <w:jc w:val="both"/>
    </w:pPr>
    <w:rPr>
      <w:rFonts w:ascii="BrowalliaUPC" w:hAnsi="BrowalliaUPC" w:cs="BrowalliaUPC"/>
    </w:rPr>
  </w:style>
  <w:style w:type="paragraph" w:customStyle="1" w:styleId="a">
    <w:name w:val="???????????"/>
    <w:basedOn w:val="Normal"/>
    <w:pPr>
      <w:ind w:right="386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pPr>
      <w:jc w:val="both"/>
    </w:pPr>
    <w:rPr>
      <w:rFonts w:ascii="BrowalliaUPC" w:hAnsi="BrowalliaUPC" w:cs="BrowalliaUPC"/>
      <w:sz w:val="30"/>
      <w:szCs w:val="30"/>
    </w:rPr>
  </w:style>
  <w:style w:type="table" w:styleId="TableGrid">
    <w:name w:val="Table Grid"/>
    <w:basedOn w:val="TableNormal"/>
    <w:uiPriority w:val="3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0D4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70D4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80439"/>
    <w:pPr>
      <w:ind w:left="720"/>
      <w:contextualSpacing/>
    </w:pPr>
    <w:rPr>
      <w:szCs w:val="35"/>
    </w:rPr>
  </w:style>
  <w:style w:type="character" w:styleId="Hyperlink">
    <w:name w:val="Hyperlink"/>
    <w:rsid w:val="007C142E"/>
    <w:rPr>
      <w:color w:val="0563C1"/>
      <w:u w:val="single"/>
    </w:rPr>
  </w:style>
  <w:style w:type="paragraph" w:styleId="Footer">
    <w:name w:val="footer"/>
    <w:basedOn w:val="Normal"/>
    <w:link w:val="FooterChar"/>
    <w:rsid w:val="002A007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2A007A"/>
    <w:rPr>
      <w:sz w:val="28"/>
      <w:szCs w:val="35"/>
    </w:rPr>
  </w:style>
  <w:style w:type="character" w:customStyle="1" w:styleId="Heading3Char">
    <w:name w:val="Heading 3 Char"/>
    <w:link w:val="Heading3"/>
    <w:rsid w:val="001A7A78"/>
    <w:rPr>
      <w:rFonts w:ascii="BrowalliaUPC" w:hAnsi="BrowalliaUPC" w:cs="BrowalliaUPC"/>
      <w:sz w:val="32"/>
      <w:szCs w:val="32"/>
    </w:rPr>
  </w:style>
  <w:style w:type="paragraph" w:styleId="Header">
    <w:name w:val="header"/>
    <w:basedOn w:val="Normal"/>
    <w:link w:val="HeaderChar"/>
    <w:rsid w:val="009B148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9B1482"/>
    <w:rPr>
      <w:sz w:val="28"/>
      <w:szCs w:val="35"/>
    </w:rPr>
  </w:style>
  <w:style w:type="character" w:customStyle="1" w:styleId="BodyText2Char">
    <w:name w:val="Body Text 2 Char"/>
    <w:link w:val="BodyText2"/>
    <w:rsid w:val="004D5618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link w:val="Heading1"/>
    <w:rsid w:val="00151EAE"/>
    <w:rPr>
      <w:rFonts w:ascii="BrowalliaUPC" w:hAnsi="BrowalliaUPC" w:cs="BrowalliaUPC"/>
      <w:b/>
      <w:bCs/>
      <w:sz w:val="36"/>
      <w:szCs w:val="36"/>
    </w:rPr>
  </w:style>
  <w:style w:type="character" w:customStyle="1" w:styleId="Heading2Char">
    <w:name w:val="Heading 2 Char"/>
    <w:link w:val="Heading2"/>
    <w:rsid w:val="00151EAE"/>
    <w:rPr>
      <w:rFonts w:ascii="BrowalliaUPC" w:hAnsi="BrowalliaUPC" w:cs="Browall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0BC46-57F0-41B0-94C1-378DE5E0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ccs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kukkik9</dc:creator>
  <cp:keywords/>
  <cp:lastModifiedBy>Sasiphatson Pinyanitirot</cp:lastModifiedBy>
  <cp:revision>3</cp:revision>
  <cp:lastPrinted>2019-06-06T04:25:00Z</cp:lastPrinted>
  <dcterms:created xsi:type="dcterms:W3CDTF">2023-09-14T09:12:00Z</dcterms:created>
  <dcterms:modified xsi:type="dcterms:W3CDTF">2026-02-11T04:13:00Z</dcterms:modified>
</cp:coreProperties>
</file>